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DCCE2" w14:textId="2CE90E4D" w:rsidR="00641192" w:rsidRDefault="0038507A" w:rsidP="004F0350">
      <w:pPr>
        <w:jc w:val="center"/>
        <w:rPr>
          <w:color w:val="9900FF"/>
          <w:sz w:val="48"/>
          <w:szCs w:val="48"/>
        </w:rPr>
      </w:pPr>
      <w:r>
        <w:rPr>
          <w:color w:val="9900FF"/>
          <w:sz w:val="48"/>
          <w:szCs w:val="48"/>
        </w:rPr>
        <w:t xml:space="preserve">Social Communication </w:t>
      </w:r>
      <w:proofErr w:type="gramStart"/>
      <w:r>
        <w:rPr>
          <w:color w:val="9900FF"/>
          <w:sz w:val="48"/>
          <w:szCs w:val="48"/>
        </w:rPr>
        <w:t>For</w:t>
      </w:r>
      <w:proofErr w:type="gramEnd"/>
      <w:r>
        <w:rPr>
          <w:color w:val="9900FF"/>
          <w:sz w:val="48"/>
          <w:szCs w:val="48"/>
        </w:rPr>
        <w:t xml:space="preserve"> Life</w:t>
      </w:r>
      <w:r w:rsidR="0077549B">
        <w:rPr>
          <w:color w:val="9900FF"/>
          <w:sz w:val="48"/>
          <w:szCs w:val="48"/>
        </w:rPr>
        <w:t xml:space="preserve"> Program</w:t>
      </w:r>
    </w:p>
    <w:p w14:paraId="0449BDB1" w14:textId="77777777" w:rsidR="00641192" w:rsidRDefault="00641192">
      <w:pPr>
        <w:rPr>
          <w:color w:val="9900FF"/>
          <w:sz w:val="21"/>
          <w:szCs w:val="21"/>
        </w:rPr>
      </w:pPr>
    </w:p>
    <w:p w14:paraId="1BFEDCA3" w14:textId="77777777" w:rsidR="00641192" w:rsidRDefault="0038507A">
      <w:pPr>
        <w:jc w:val="center"/>
        <w:rPr>
          <w:color w:val="9900FF"/>
          <w:sz w:val="21"/>
          <w:szCs w:val="21"/>
        </w:rPr>
      </w:pPr>
      <w:r>
        <w:rPr>
          <w:color w:val="9900FF"/>
          <w:sz w:val="21"/>
          <w:szCs w:val="21"/>
        </w:rPr>
        <w:t xml:space="preserve">SERIES OF 4 x </w:t>
      </w:r>
      <w:proofErr w:type="gramStart"/>
      <w:r>
        <w:rPr>
          <w:color w:val="9900FF"/>
          <w:sz w:val="21"/>
          <w:szCs w:val="21"/>
        </w:rPr>
        <w:t>6 week</w:t>
      </w:r>
      <w:proofErr w:type="gramEnd"/>
      <w:r>
        <w:rPr>
          <w:color w:val="9900FF"/>
          <w:sz w:val="21"/>
          <w:szCs w:val="21"/>
        </w:rPr>
        <w:t xml:space="preserve"> WORKSHOPS FOR YOUNG ADULTS (18 TO 35 YEARS)</w:t>
      </w:r>
    </w:p>
    <w:p w14:paraId="1B630892" w14:textId="77777777" w:rsidR="00641192" w:rsidRDefault="00641192">
      <w:pPr>
        <w:rPr>
          <w:color w:val="333333"/>
          <w:sz w:val="21"/>
          <w:szCs w:val="21"/>
        </w:rPr>
      </w:pPr>
    </w:p>
    <w:p w14:paraId="5EDAC3AF" w14:textId="37F32033" w:rsidR="006B789B" w:rsidRDefault="002726FC">
      <w:pPr>
        <w:rPr>
          <w:color w:val="333333"/>
          <w:sz w:val="20"/>
          <w:szCs w:val="20"/>
        </w:rPr>
      </w:pPr>
      <w:r w:rsidRPr="005F7EEA">
        <w:rPr>
          <w:sz w:val="20"/>
          <w:szCs w:val="20"/>
        </w:rPr>
        <w:t xml:space="preserve">Due to popular demand we are starting a second Social Communication for Life Program.  This highly successful program will develop a toolkit of communication skills that will assist the young adult to make and keep friends, socialise, feel confident and even develop romantic relationships.  </w:t>
      </w:r>
      <w:r w:rsidR="006B789B">
        <w:rPr>
          <w:color w:val="333333"/>
          <w:sz w:val="20"/>
          <w:szCs w:val="20"/>
        </w:rPr>
        <w:t>Program will run start on Monday 11</w:t>
      </w:r>
      <w:r w:rsidR="006B789B" w:rsidRPr="006B789B">
        <w:rPr>
          <w:color w:val="333333"/>
          <w:sz w:val="20"/>
          <w:szCs w:val="20"/>
          <w:vertAlign w:val="superscript"/>
        </w:rPr>
        <w:t>th</w:t>
      </w:r>
      <w:r w:rsidR="006B789B">
        <w:rPr>
          <w:color w:val="333333"/>
          <w:sz w:val="20"/>
          <w:szCs w:val="20"/>
        </w:rPr>
        <w:t xml:space="preserve"> of November from 6.15pm – 8.</w:t>
      </w:r>
      <w:r w:rsidR="006B789B" w:rsidRPr="006B789B">
        <w:rPr>
          <w:color w:val="333333"/>
          <w:sz w:val="20"/>
          <w:szCs w:val="20"/>
        </w:rPr>
        <w:t xml:space="preserve">15pm at the </w:t>
      </w:r>
      <w:proofErr w:type="spellStart"/>
      <w:r w:rsidR="006B789B" w:rsidRPr="006B789B">
        <w:rPr>
          <w:bCs/>
          <w:color w:val="333333"/>
          <w:sz w:val="20"/>
          <w:szCs w:val="20"/>
        </w:rPr>
        <w:t>Batesford</w:t>
      </w:r>
      <w:bookmarkStart w:id="0" w:name="_GoBack"/>
      <w:bookmarkEnd w:id="0"/>
      <w:proofErr w:type="spellEnd"/>
      <w:r w:rsidR="006B789B" w:rsidRPr="006B789B">
        <w:rPr>
          <w:bCs/>
          <w:color w:val="333333"/>
          <w:sz w:val="20"/>
          <w:szCs w:val="20"/>
        </w:rPr>
        <w:t xml:space="preserve"> Hub  </w:t>
      </w:r>
      <w:r w:rsidR="006B789B" w:rsidRPr="006B789B">
        <w:rPr>
          <w:bCs/>
          <w:sz w:val="20"/>
          <w:szCs w:val="20"/>
        </w:rPr>
        <w:t xml:space="preserve">94 </w:t>
      </w:r>
      <w:proofErr w:type="spellStart"/>
      <w:r w:rsidR="006B789B" w:rsidRPr="006B789B">
        <w:rPr>
          <w:bCs/>
          <w:sz w:val="20"/>
          <w:szCs w:val="20"/>
        </w:rPr>
        <w:t>Batesford</w:t>
      </w:r>
      <w:proofErr w:type="spellEnd"/>
      <w:r w:rsidR="006B789B" w:rsidRPr="006B789B">
        <w:rPr>
          <w:bCs/>
          <w:sz w:val="20"/>
          <w:szCs w:val="20"/>
        </w:rPr>
        <w:t xml:space="preserve"> Road, Chadstone VIC 3148.</w:t>
      </w:r>
      <w:r w:rsidR="006B789B">
        <w:rPr>
          <w:bCs/>
          <w:sz w:val="20"/>
          <w:szCs w:val="20"/>
        </w:rPr>
        <w:t xml:space="preserve">  </w:t>
      </w:r>
      <w:r w:rsidR="00F62038">
        <w:rPr>
          <w:bCs/>
          <w:sz w:val="20"/>
          <w:szCs w:val="20"/>
        </w:rPr>
        <w:t>Cost: Members $300, Non-Members $420 – can be claimed under NDIS.</w:t>
      </w:r>
    </w:p>
    <w:p w14:paraId="59B8D031" w14:textId="7F1E342D" w:rsidR="007E0B89" w:rsidRPr="007E0B89" w:rsidRDefault="006B789B" w:rsidP="007E0B89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If you’re interested in attending, please register under events on the AV website.  For further information contact Kathryn Ridgway on </w:t>
      </w:r>
      <w:hyperlink r:id="rId8" w:history="1">
        <w:r w:rsidR="007E0B89" w:rsidRPr="000A5238">
          <w:rPr>
            <w:rStyle w:val="Hyperlink"/>
            <w:sz w:val="20"/>
            <w:szCs w:val="20"/>
          </w:rPr>
          <w:t>programs@aspergersvic.org.au</w:t>
        </w:r>
      </w:hyperlink>
      <w:r>
        <w:rPr>
          <w:color w:val="333333"/>
          <w:sz w:val="20"/>
          <w:szCs w:val="20"/>
        </w:rPr>
        <w:t>.</w:t>
      </w:r>
      <w:r w:rsidR="0038507A">
        <w:rPr>
          <w:color w:val="333333"/>
          <w:sz w:val="20"/>
          <w:szCs w:val="20"/>
        </w:rPr>
        <w:br/>
      </w:r>
      <w:r w:rsidR="007E0B89" w:rsidRPr="007E0B89">
        <w:rPr>
          <w:rFonts w:asciiTheme="minorHAnsi" w:hAnsiTheme="minorHAnsi"/>
          <w:color w:val="7030A0"/>
          <w:sz w:val="20"/>
          <w:szCs w:val="20"/>
        </w:rPr>
        <w:t>One of the participants from our last program said</w:t>
      </w:r>
      <w:r w:rsidR="007E0B89" w:rsidRPr="007E0B89">
        <w:rPr>
          <w:rFonts w:asciiTheme="minorHAnsi" w:hAnsiTheme="minorHAnsi"/>
          <w:i/>
          <w:iCs/>
          <w:color w:val="7030A0"/>
          <w:sz w:val="20"/>
          <w:szCs w:val="20"/>
        </w:rPr>
        <w:t xml:space="preserve"> “</w:t>
      </w:r>
      <w:r w:rsidR="007E0B89" w:rsidRPr="007E0B89">
        <w:rPr>
          <w:rFonts w:asciiTheme="minorHAnsi" w:hAnsiTheme="minorHAnsi" w:cs="Arial"/>
          <w:i/>
          <w:iCs/>
          <w:color w:val="7030A0"/>
          <w:sz w:val="20"/>
          <w:szCs w:val="20"/>
        </w:rPr>
        <w:t>I learned a lot of very useful skills that have already been helping me. I learned to understand myself better too.”</w:t>
      </w:r>
    </w:p>
    <w:p w14:paraId="4157A098" w14:textId="77777777" w:rsidR="007E0B89" w:rsidRDefault="007E0B89" w:rsidP="007E0B89">
      <w:pPr>
        <w:rPr>
          <w:color w:val="333333"/>
          <w:sz w:val="20"/>
          <w:szCs w:val="20"/>
        </w:rPr>
      </w:pPr>
    </w:p>
    <w:p w14:paraId="4D8487E8" w14:textId="348B4D39" w:rsidR="00641192" w:rsidRDefault="0038507A">
      <w:pPr>
        <w:rPr>
          <w:b/>
          <w:color w:val="9900FF"/>
          <w:sz w:val="20"/>
          <w:szCs w:val="20"/>
        </w:rPr>
      </w:pPr>
      <w:r>
        <w:rPr>
          <w:b/>
          <w:color w:val="9900FF"/>
          <w:sz w:val="20"/>
          <w:szCs w:val="20"/>
        </w:rPr>
        <w:t xml:space="preserve">Module 1:   Basic Communication </w:t>
      </w:r>
      <w:r w:rsidR="003F4E1D">
        <w:rPr>
          <w:b/>
          <w:color w:val="9900FF"/>
          <w:sz w:val="20"/>
          <w:szCs w:val="20"/>
        </w:rPr>
        <w:t>Strategies</w:t>
      </w:r>
    </w:p>
    <w:p w14:paraId="705E9CE8" w14:textId="77777777" w:rsidR="00641192" w:rsidRDefault="0038507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560"/>
        <w:rPr>
          <w:sz w:val="20"/>
          <w:szCs w:val="20"/>
        </w:rPr>
      </w:pPr>
      <w:r>
        <w:rPr>
          <w:color w:val="000000"/>
          <w:sz w:val="20"/>
          <w:szCs w:val="20"/>
        </w:rPr>
        <w:t>Understanding and managing social anxiety</w:t>
      </w:r>
      <w:r>
        <w:rPr>
          <w:sz w:val="20"/>
          <w:szCs w:val="20"/>
        </w:rPr>
        <w:t xml:space="preserve"> and</w:t>
      </w:r>
      <w:r>
        <w:rPr>
          <w:color w:val="000000"/>
          <w:sz w:val="20"/>
          <w:szCs w:val="20"/>
        </w:rPr>
        <w:t xml:space="preserve"> sensory sensitivities </w:t>
      </w:r>
    </w:p>
    <w:p w14:paraId="78B65103" w14:textId="77777777" w:rsidR="00641192" w:rsidRDefault="0038507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560"/>
        <w:rPr>
          <w:sz w:val="20"/>
          <w:szCs w:val="20"/>
        </w:rPr>
      </w:pPr>
      <w:r>
        <w:rPr>
          <w:color w:val="000000"/>
          <w:sz w:val="20"/>
          <w:szCs w:val="20"/>
        </w:rPr>
        <w:t>Identifying thinking styles and emotions in yourself and others</w:t>
      </w:r>
    </w:p>
    <w:p w14:paraId="054ECD1D" w14:textId="77777777" w:rsidR="00641192" w:rsidRDefault="0038507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56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Conversation survival skills </w:t>
      </w:r>
      <w:r>
        <w:rPr>
          <w:sz w:val="20"/>
          <w:szCs w:val="20"/>
        </w:rPr>
        <w:t>(one-on-one and in groups)</w:t>
      </w:r>
      <w:r>
        <w:rPr>
          <w:color w:val="000000"/>
          <w:sz w:val="20"/>
          <w:szCs w:val="20"/>
        </w:rPr>
        <w:t>: Starting and maintaining conversations, entrance and exit strategies, reading verbal and non-verbal language</w:t>
      </w:r>
    </w:p>
    <w:p w14:paraId="3B1F901A" w14:textId="77777777" w:rsidR="00641192" w:rsidRDefault="00641192">
      <w:pPr>
        <w:rPr>
          <w:sz w:val="20"/>
          <w:szCs w:val="20"/>
        </w:rPr>
      </w:pPr>
    </w:p>
    <w:p w14:paraId="44E8029F" w14:textId="276C4BE2" w:rsidR="00641192" w:rsidRDefault="0038507A">
      <w:pPr>
        <w:rPr>
          <w:b/>
          <w:color w:val="9900FF"/>
          <w:sz w:val="20"/>
          <w:szCs w:val="20"/>
        </w:rPr>
      </w:pPr>
      <w:r>
        <w:rPr>
          <w:b/>
          <w:color w:val="9900FF"/>
          <w:sz w:val="20"/>
          <w:szCs w:val="20"/>
        </w:rPr>
        <w:t>Module 2:   Advanced communication S</w:t>
      </w:r>
      <w:r w:rsidR="003F4E1D">
        <w:rPr>
          <w:b/>
          <w:color w:val="9900FF"/>
          <w:sz w:val="20"/>
          <w:szCs w:val="20"/>
        </w:rPr>
        <w:t>trategies</w:t>
      </w:r>
    </w:p>
    <w:p w14:paraId="13B96B0D" w14:textId="77777777" w:rsidR="00641192" w:rsidRDefault="003850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560"/>
        <w:rPr>
          <w:sz w:val="20"/>
          <w:szCs w:val="20"/>
        </w:rPr>
      </w:pPr>
      <w:r>
        <w:rPr>
          <w:color w:val="000000"/>
          <w:sz w:val="20"/>
          <w:szCs w:val="20"/>
        </w:rPr>
        <w:t>Finding and keeping friends</w:t>
      </w:r>
    </w:p>
    <w:p w14:paraId="4B4C8AAB" w14:textId="77777777" w:rsidR="00641192" w:rsidRDefault="003850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560"/>
        <w:rPr>
          <w:sz w:val="20"/>
          <w:szCs w:val="20"/>
        </w:rPr>
      </w:pPr>
      <w:r>
        <w:rPr>
          <w:color w:val="000000"/>
          <w:sz w:val="20"/>
          <w:szCs w:val="20"/>
        </w:rPr>
        <w:t>Handling disagreements</w:t>
      </w:r>
    </w:p>
    <w:p w14:paraId="52709DC2" w14:textId="77777777" w:rsidR="00641192" w:rsidRDefault="003850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560"/>
        <w:rPr>
          <w:sz w:val="20"/>
          <w:szCs w:val="20"/>
        </w:rPr>
      </w:pPr>
      <w:r>
        <w:rPr>
          <w:color w:val="000000"/>
          <w:sz w:val="20"/>
          <w:szCs w:val="20"/>
        </w:rPr>
        <w:t>Active Assertiveness (Identifying different types Bullying, Sexual Harassment)</w:t>
      </w:r>
    </w:p>
    <w:p w14:paraId="4560FAEF" w14:textId="77777777" w:rsidR="00641192" w:rsidRDefault="003850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56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Humour </w:t>
      </w:r>
    </w:p>
    <w:p w14:paraId="34878C66" w14:textId="77777777" w:rsidR="00641192" w:rsidRDefault="003850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56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Creating and managing get togethers </w:t>
      </w:r>
    </w:p>
    <w:p w14:paraId="4F21FC45" w14:textId="77777777" w:rsidR="00641192" w:rsidRDefault="003850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56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Relationships and Dating </w:t>
      </w:r>
    </w:p>
    <w:p w14:paraId="65D7CD63" w14:textId="77777777" w:rsidR="00641192" w:rsidRDefault="00641192">
      <w:pPr>
        <w:rPr>
          <w:sz w:val="20"/>
          <w:szCs w:val="20"/>
        </w:rPr>
      </w:pPr>
    </w:p>
    <w:p w14:paraId="22EF4581" w14:textId="77777777" w:rsidR="00641192" w:rsidRDefault="0038507A">
      <w:pPr>
        <w:rPr>
          <w:b/>
          <w:color w:val="9900FF"/>
          <w:sz w:val="20"/>
          <w:szCs w:val="20"/>
        </w:rPr>
      </w:pPr>
      <w:r>
        <w:rPr>
          <w:b/>
          <w:color w:val="9900FF"/>
          <w:sz w:val="20"/>
          <w:szCs w:val="20"/>
        </w:rPr>
        <w:t>Module 3:   Entering the World of Work</w:t>
      </w:r>
    </w:p>
    <w:p w14:paraId="504A26FA" w14:textId="5569C659" w:rsidR="00641192" w:rsidRDefault="003850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560"/>
        <w:rPr>
          <w:sz w:val="20"/>
          <w:szCs w:val="20"/>
        </w:rPr>
      </w:pPr>
      <w:r>
        <w:rPr>
          <w:sz w:val="20"/>
          <w:szCs w:val="20"/>
        </w:rPr>
        <w:t>Communication s</w:t>
      </w:r>
      <w:r w:rsidR="003F4E1D">
        <w:rPr>
          <w:sz w:val="20"/>
          <w:szCs w:val="20"/>
        </w:rPr>
        <w:t xml:space="preserve">trategies </w:t>
      </w:r>
      <w:r>
        <w:rPr>
          <w:color w:val="000000"/>
          <w:sz w:val="20"/>
          <w:szCs w:val="20"/>
        </w:rPr>
        <w:t>needed to get a job</w:t>
      </w:r>
    </w:p>
    <w:p w14:paraId="47C618BD" w14:textId="77777777" w:rsidR="00641192" w:rsidRDefault="003850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56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Electronic communication: Phone calls, Cold Call, emails </w:t>
      </w:r>
    </w:p>
    <w:p w14:paraId="15AFF549" w14:textId="77777777" w:rsidR="00641192" w:rsidRDefault="003850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560"/>
        <w:rPr>
          <w:sz w:val="20"/>
          <w:szCs w:val="20"/>
        </w:rPr>
      </w:pPr>
      <w:r>
        <w:rPr>
          <w:color w:val="000000"/>
          <w:sz w:val="20"/>
          <w:szCs w:val="20"/>
        </w:rPr>
        <w:t>Interview readiness</w:t>
      </w:r>
    </w:p>
    <w:p w14:paraId="1A61B735" w14:textId="77777777" w:rsidR="00641192" w:rsidRDefault="003850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56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Post  interview social and work skills  </w:t>
      </w:r>
    </w:p>
    <w:p w14:paraId="31BE1CE2" w14:textId="77777777" w:rsidR="00641192" w:rsidRDefault="003850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56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Job success and Job failure </w:t>
      </w:r>
    </w:p>
    <w:p w14:paraId="6566DF85" w14:textId="77777777" w:rsidR="00641192" w:rsidRDefault="0064119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3699CDDB" w14:textId="77777777" w:rsidR="00641192" w:rsidRDefault="0038507A" w:rsidP="004F0350">
      <w:pPr>
        <w:spacing w:after="150"/>
        <w:rPr>
          <w:b/>
          <w:color w:val="9900FF"/>
          <w:sz w:val="20"/>
          <w:szCs w:val="20"/>
        </w:rPr>
      </w:pPr>
      <w:r>
        <w:rPr>
          <w:b/>
          <w:color w:val="9900FF"/>
          <w:sz w:val="20"/>
          <w:szCs w:val="20"/>
        </w:rPr>
        <w:t>Module 4:   Advancing in the World of Work</w:t>
      </w:r>
    </w:p>
    <w:p w14:paraId="457B0A8C" w14:textId="77777777" w:rsidR="00641192" w:rsidRDefault="0038507A">
      <w:pPr>
        <w:numPr>
          <w:ilvl w:val="0"/>
          <w:numId w:val="3"/>
        </w:numPr>
        <w:ind w:left="1560"/>
        <w:rPr>
          <w:sz w:val="20"/>
          <w:szCs w:val="20"/>
        </w:rPr>
      </w:pPr>
      <w:r>
        <w:rPr>
          <w:sz w:val="20"/>
          <w:szCs w:val="20"/>
        </w:rPr>
        <w:t>Socialising in the workplace</w:t>
      </w:r>
    </w:p>
    <w:p w14:paraId="1C507B59" w14:textId="77777777" w:rsidR="00641192" w:rsidRDefault="0038507A">
      <w:pPr>
        <w:numPr>
          <w:ilvl w:val="0"/>
          <w:numId w:val="3"/>
        </w:numPr>
        <w:ind w:left="1560"/>
        <w:rPr>
          <w:sz w:val="20"/>
          <w:szCs w:val="20"/>
        </w:rPr>
      </w:pPr>
      <w:r>
        <w:rPr>
          <w:sz w:val="20"/>
          <w:szCs w:val="20"/>
        </w:rPr>
        <w:t>Negotiation Skills</w:t>
      </w:r>
    </w:p>
    <w:p w14:paraId="5698BAAE" w14:textId="77777777" w:rsidR="00641192" w:rsidRDefault="0038507A">
      <w:pPr>
        <w:numPr>
          <w:ilvl w:val="0"/>
          <w:numId w:val="3"/>
        </w:numPr>
        <w:ind w:left="1560"/>
        <w:rPr>
          <w:sz w:val="20"/>
          <w:szCs w:val="20"/>
        </w:rPr>
      </w:pPr>
      <w:r>
        <w:rPr>
          <w:sz w:val="20"/>
          <w:szCs w:val="20"/>
        </w:rPr>
        <w:t>Handling disagreements at work</w:t>
      </w:r>
    </w:p>
    <w:p w14:paraId="3C3E8BA3" w14:textId="77777777" w:rsidR="00641192" w:rsidRDefault="0038507A">
      <w:pPr>
        <w:numPr>
          <w:ilvl w:val="0"/>
          <w:numId w:val="3"/>
        </w:numPr>
        <w:ind w:left="1560"/>
        <w:rPr>
          <w:sz w:val="20"/>
          <w:szCs w:val="20"/>
        </w:rPr>
      </w:pPr>
      <w:r>
        <w:rPr>
          <w:sz w:val="20"/>
          <w:szCs w:val="20"/>
        </w:rPr>
        <w:t>Active Assertiveness at work</w:t>
      </w:r>
    </w:p>
    <w:p w14:paraId="467FD1AB" w14:textId="77777777" w:rsidR="00641192" w:rsidRDefault="00641192">
      <w:pPr>
        <w:rPr>
          <w:color w:val="333333"/>
          <w:sz w:val="20"/>
          <w:szCs w:val="20"/>
        </w:rPr>
      </w:pPr>
    </w:p>
    <w:p w14:paraId="309B64B7" w14:textId="77777777" w:rsidR="00641192" w:rsidRDefault="0038507A">
      <w:pPr>
        <w:spacing w:after="15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Social coaches will be provided to support participants in using the tools developed in the program and will provide a resource booklet. </w:t>
      </w:r>
    </w:p>
    <w:p w14:paraId="547380EB" w14:textId="5388D3AD" w:rsidR="00641192" w:rsidRDefault="0038507A">
      <w:pPr>
        <w:spacing w:after="15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Program will begin on Mo</w:t>
      </w:r>
      <w:r w:rsidR="004F0350">
        <w:rPr>
          <w:color w:val="333333"/>
          <w:sz w:val="20"/>
          <w:szCs w:val="20"/>
        </w:rPr>
        <w:t>n</w:t>
      </w:r>
      <w:r>
        <w:rPr>
          <w:color w:val="333333"/>
          <w:sz w:val="20"/>
          <w:szCs w:val="20"/>
        </w:rPr>
        <w:t>day November 11</w:t>
      </w:r>
      <w:r>
        <w:rPr>
          <w:color w:val="333333"/>
          <w:sz w:val="20"/>
          <w:szCs w:val="20"/>
          <w:vertAlign w:val="superscript"/>
        </w:rPr>
        <w:t>th</w:t>
      </w:r>
      <w:r>
        <w:rPr>
          <w:color w:val="333333"/>
          <w:sz w:val="20"/>
          <w:szCs w:val="20"/>
        </w:rPr>
        <w:t xml:space="preserve">  from 6.30 to 8.30pm.</w:t>
      </w:r>
    </w:p>
    <w:p w14:paraId="6E25994D" w14:textId="77777777" w:rsidR="00641192" w:rsidRDefault="0038507A">
      <w:pPr>
        <w:rPr>
          <w:b/>
          <w:sz w:val="20"/>
          <w:szCs w:val="20"/>
        </w:rPr>
      </w:pPr>
      <w:r>
        <w:rPr>
          <w:color w:val="333333"/>
          <w:sz w:val="20"/>
          <w:szCs w:val="20"/>
        </w:rPr>
        <w:t xml:space="preserve">Location: </w:t>
      </w:r>
      <w:r>
        <w:rPr>
          <w:b/>
          <w:color w:val="333333"/>
          <w:sz w:val="20"/>
          <w:szCs w:val="20"/>
        </w:rPr>
        <w:t xml:space="preserve"> </w:t>
      </w:r>
      <w:proofErr w:type="spellStart"/>
      <w:r>
        <w:rPr>
          <w:b/>
          <w:color w:val="333333"/>
          <w:sz w:val="20"/>
          <w:szCs w:val="20"/>
        </w:rPr>
        <w:t>Batesford</w:t>
      </w:r>
      <w:proofErr w:type="spellEnd"/>
      <w:r>
        <w:rPr>
          <w:b/>
          <w:color w:val="333333"/>
          <w:sz w:val="20"/>
          <w:szCs w:val="20"/>
        </w:rPr>
        <w:t xml:space="preserve"> Hub  </w:t>
      </w:r>
      <w:r>
        <w:rPr>
          <w:b/>
          <w:sz w:val="20"/>
          <w:szCs w:val="20"/>
        </w:rPr>
        <w:t xml:space="preserve">94 </w:t>
      </w:r>
      <w:proofErr w:type="spellStart"/>
      <w:r>
        <w:rPr>
          <w:b/>
          <w:sz w:val="20"/>
          <w:szCs w:val="20"/>
        </w:rPr>
        <w:t>Batesford</w:t>
      </w:r>
      <w:proofErr w:type="spellEnd"/>
      <w:r>
        <w:rPr>
          <w:b/>
          <w:sz w:val="20"/>
          <w:szCs w:val="20"/>
        </w:rPr>
        <w:t xml:space="preserve"> Road, Chadstone VIC 3148</w:t>
      </w:r>
    </w:p>
    <w:p w14:paraId="33770853" w14:textId="77777777" w:rsidR="00641192" w:rsidRDefault="0038507A">
      <w:pPr>
        <w:spacing w:after="150"/>
        <w:rPr>
          <w:sz w:val="20"/>
          <w:szCs w:val="20"/>
        </w:rPr>
      </w:pPr>
      <w:r>
        <w:rPr>
          <w:color w:val="333333"/>
          <w:sz w:val="20"/>
          <w:szCs w:val="20"/>
        </w:rPr>
        <w:t xml:space="preserve">Cost:          </w:t>
      </w:r>
      <w:proofErr w:type="spellStart"/>
      <w:r>
        <w:rPr>
          <w:color w:val="333333"/>
          <w:sz w:val="20"/>
          <w:szCs w:val="20"/>
        </w:rPr>
        <w:t>Aspergers</w:t>
      </w:r>
      <w:proofErr w:type="spellEnd"/>
      <w:r>
        <w:rPr>
          <w:color w:val="333333"/>
          <w:sz w:val="20"/>
          <w:szCs w:val="20"/>
        </w:rPr>
        <w:t xml:space="preserve"> Victoria Members  </w:t>
      </w:r>
      <w:r>
        <w:rPr>
          <w:color w:val="333333"/>
          <w:sz w:val="20"/>
          <w:szCs w:val="20"/>
        </w:rPr>
        <w:tab/>
        <w:t>$50 per session ($350 per module)</w:t>
      </w:r>
      <w:r>
        <w:rPr>
          <w:color w:val="333333"/>
          <w:sz w:val="20"/>
          <w:szCs w:val="20"/>
        </w:rPr>
        <w:br/>
        <w:t xml:space="preserve">                   </w:t>
      </w:r>
      <w:proofErr w:type="gramStart"/>
      <w:r>
        <w:rPr>
          <w:color w:val="333333"/>
          <w:sz w:val="20"/>
          <w:szCs w:val="20"/>
        </w:rPr>
        <w:t>Non AV</w:t>
      </w:r>
      <w:proofErr w:type="gramEnd"/>
      <w:r>
        <w:rPr>
          <w:color w:val="333333"/>
          <w:sz w:val="20"/>
          <w:szCs w:val="20"/>
        </w:rPr>
        <w:t xml:space="preserve"> Members </w:t>
      </w:r>
      <w:r>
        <w:rPr>
          <w:color w:val="333333"/>
          <w:sz w:val="20"/>
          <w:szCs w:val="20"/>
        </w:rPr>
        <w:tab/>
        <w:t xml:space="preserve">            </w:t>
      </w:r>
      <w:r>
        <w:rPr>
          <w:color w:val="333333"/>
          <w:sz w:val="20"/>
          <w:szCs w:val="20"/>
        </w:rPr>
        <w:tab/>
        <w:t>$70 per session ($420 per module)</w:t>
      </w:r>
      <w:r>
        <w:rPr>
          <w:color w:val="333333"/>
          <w:sz w:val="20"/>
          <w:szCs w:val="20"/>
        </w:rPr>
        <w:tab/>
        <w:t xml:space="preserve">  </w:t>
      </w:r>
    </w:p>
    <w:p w14:paraId="78871A9C" w14:textId="77777777" w:rsidR="00641192" w:rsidRDefault="0038507A">
      <w:r>
        <w:rPr>
          <w:i/>
          <w:color w:val="333333"/>
          <w:sz w:val="20"/>
          <w:szCs w:val="20"/>
        </w:rPr>
        <w:t xml:space="preserve">Please call 0412113105  or email </w:t>
      </w:r>
      <w:r>
        <w:rPr>
          <w:i/>
          <w:color w:val="337AB7"/>
          <w:sz w:val="20"/>
          <w:szCs w:val="20"/>
          <w:u w:val="single"/>
        </w:rPr>
        <w:t>programs@aspergersvic.org.au</w:t>
      </w:r>
      <w:r>
        <w:rPr>
          <w:i/>
          <w:color w:val="333333"/>
          <w:sz w:val="20"/>
          <w:szCs w:val="20"/>
        </w:rPr>
        <w:t> to begin the enrolment process</w:t>
      </w:r>
    </w:p>
    <w:sectPr w:rsidR="00641192">
      <w:headerReference w:type="default" r:id="rId9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17352" w14:textId="77777777" w:rsidR="008D4C7A" w:rsidRDefault="008D4C7A">
      <w:r>
        <w:separator/>
      </w:r>
    </w:p>
  </w:endnote>
  <w:endnote w:type="continuationSeparator" w:id="0">
    <w:p w14:paraId="6237D619" w14:textId="77777777" w:rsidR="008D4C7A" w:rsidRDefault="008D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D6B65" w14:textId="77777777" w:rsidR="008D4C7A" w:rsidRDefault="008D4C7A">
      <w:r>
        <w:separator/>
      </w:r>
    </w:p>
  </w:footnote>
  <w:footnote w:type="continuationSeparator" w:id="0">
    <w:p w14:paraId="1D8F608B" w14:textId="77777777" w:rsidR="008D4C7A" w:rsidRDefault="008D4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D735F" w14:textId="0D9B2F74" w:rsidR="00641192" w:rsidRDefault="0038507A">
    <w:r>
      <w:rPr>
        <w:noProof/>
      </w:rPr>
      <w:drawing>
        <wp:inline distT="0" distB="0" distL="0" distR="0" wp14:anchorId="624F53D2" wp14:editId="184F923B">
          <wp:extent cx="1119188" cy="457849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9188" cy="4578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 w:rsidR="004F0350">
      <w:rPr>
        <w:rFonts w:ascii="Verdana" w:eastAsia="Verdana" w:hAnsi="Verdana" w:cs="Verdana"/>
        <w:noProof/>
        <w:color w:val="FF0000"/>
        <w:sz w:val="32"/>
        <w:szCs w:val="32"/>
      </w:rPr>
      <w:drawing>
        <wp:inline distT="0" distB="0" distL="0" distR="0" wp14:anchorId="15782ACB" wp14:editId="3E0E6352">
          <wp:extent cx="3724712" cy="950587"/>
          <wp:effectExtent l="0" t="0" r="0" b="2540"/>
          <wp:docPr id="1" name="Picture 1" descr="A group of people sitting posing for the camera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oung adults social skill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2694" cy="965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64706A" w14:textId="77777777" w:rsidR="004F0350" w:rsidRDefault="004F0350">
    <w:pPr>
      <w:rPr>
        <w:color w:val="99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A6349"/>
    <w:multiLevelType w:val="multilevel"/>
    <w:tmpl w:val="7B1AFD6C"/>
    <w:lvl w:ilvl="0">
      <w:start w:val="101"/>
      <w:numFmt w:val="bullet"/>
      <w:lvlText w:val="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EB0D83"/>
    <w:multiLevelType w:val="multilevel"/>
    <w:tmpl w:val="1D84DAE2"/>
    <w:lvl w:ilvl="0">
      <w:start w:val="101"/>
      <w:numFmt w:val="bullet"/>
      <w:lvlText w:val="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7087983"/>
    <w:multiLevelType w:val="multilevel"/>
    <w:tmpl w:val="BC5EE994"/>
    <w:lvl w:ilvl="0">
      <w:start w:val="101"/>
      <w:numFmt w:val="bullet"/>
      <w:lvlText w:val="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01"/>
      <w:numFmt w:val="bullet"/>
      <w:lvlText w:val="⇒"/>
      <w:lvlJc w:val="left"/>
      <w:pPr>
        <w:ind w:left="2160" w:hanging="360"/>
      </w:pPr>
      <w:rPr>
        <w:rFonts w:ascii="Noto Sans Symbols" w:eastAsia="Noto Sans Symbols" w:hAnsi="Noto Sans Symbols" w:cs="Noto Sans Symbols"/>
        <w:color w:val="00000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192"/>
    <w:rsid w:val="002726FC"/>
    <w:rsid w:val="0038507A"/>
    <w:rsid w:val="003F4E1D"/>
    <w:rsid w:val="004F0350"/>
    <w:rsid w:val="005164B0"/>
    <w:rsid w:val="00631782"/>
    <w:rsid w:val="00641192"/>
    <w:rsid w:val="006B789B"/>
    <w:rsid w:val="0077549B"/>
    <w:rsid w:val="007E0B89"/>
    <w:rsid w:val="008D4C7A"/>
    <w:rsid w:val="009E0069"/>
    <w:rsid w:val="00C079A3"/>
    <w:rsid w:val="00F6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B9627"/>
  <w15:docId w15:val="{15D93B21-B06A-7144-9E45-6C2A7982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1953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mall">
    <w:name w:val="small"/>
    <w:basedOn w:val="DefaultParagraphFont"/>
    <w:rsid w:val="0019534C"/>
  </w:style>
  <w:style w:type="character" w:styleId="Emphasis">
    <w:name w:val="Emphasis"/>
    <w:basedOn w:val="DefaultParagraphFont"/>
    <w:uiPriority w:val="20"/>
    <w:qFormat/>
    <w:rsid w:val="0019534C"/>
    <w:rPr>
      <w:i/>
      <w:iCs/>
    </w:rPr>
  </w:style>
  <w:style w:type="character" w:styleId="Hyperlink">
    <w:name w:val="Hyperlink"/>
    <w:basedOn w:val="DefaultParagraphFont"/>
    <w:uiPriority w:val="99"/>
    <w:unhideWhenUsed/>
    <w:rsid w:val="001953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442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F03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350"/>
  </w:style>
  <w:style w:type="paragraph" w:styleId="Footer">
    <w:name w:val="footer"/>
    <w:basedOn w:val="Normal"/>
    <w:link w:val="FooterChar"/>
    <w:uiPriority w:val="99"/>
    <w:unhideWhenUsed/>
    <w:rsid w:val="004F03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350"/>
  </w:style>
  <w:style w:type="character" w:styleId="UnresolvedMention">
    <w:name w:val="Unresolved Mention"/>
    <w:basedOn w:val="DefaultParagraphFont"/>
    <w:uiPriority w:val="99"/>
    <w:semiHidden/>
    <w:unhideWhenUsed/>
    <w:rsid w:val="007E0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s@aspergersvic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bDy1VGhsEyU88I6hiqfHvkWeYQ==">AMUW2mWNIn0EIXRrzP6tYZ/ZwNkx/ceSh5rhJGnyOIHzBOU654asx6+7jGVtja/Nl1zUXsl22XcXwKn0D5119+l4fIz7BeCwsg94Juf6RcpZLgFn+ZOXfbg=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KATHRYN LOUISE RIDGWAY</cp:lastModifiedBy>
  <cp:revision>4</cp:revision>
  <dcterms:created xsi:type="dcterms:W3CDTF">2019-02-27T20:43:00Z</dcterms:created>
  <dcterms:modified xsi:type="dcterms:W3CDTF">2019-10-24T08:04:00Z</dcterms:modified>
</cp:coreProperties>
</file>